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d415904e-d713-4c0f-85b9-f0fc7da9f07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a459302c-2135-426b-9eef-71fb8dcd979a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Тацинского района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Ермаковская СОШ</w:t>
      </w:r>
    </w:p>
    <w:p>
      <w:pPr>
        <w:spacing w:after="0"/>
        <w:ind w:left="120"/>
        <w:rPr>
          <w:sz w:val="24"/>
          <w:szCs w:val="24"/>
          <w:lang w:val="ru-RU"/>
        </w:rPr>
      </w:pPr>
    </w:p>
    <w:p>
      <w:pPr>
        <w:spacing w:after="0"/>
        <w:ind w:left="120"/>
        <w:rPr>
          <w:sz w:val="24"/>
          <w:szCs w:val="24"/>
          <w:lang w:val="ru-RU"/>
        </w:rPr>
      </w:pPr>
    </w:p>
    <w:p>
      <w:pPr>
        <w:spacing w:after="0"/>
        <w:ind w:left="120"/>
        <w:rPr>
          <w:sz w:val="24"/>
          <w:szCs w:val="24"/>
          <w:lang w:val="ru-RU"/>
        </w:rPr>
      </w:pPr>
    </w:p>
    <w:p>
      <w:pPr>
        <w:spacing w:after="0"/>
        <w:ind w:left="120"/>
        <w:rPr>
          <w:sz w:val="24"/>
          <w:szCs w:val="24"/>
          <w:lang w:val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Третьяков С.В.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«31»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Зам. директора по УЧ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Подусова Е.А.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«31» августа   2021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Ткачёв А.М.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№133 от «31»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  <w:rPr>
          <w:sz w:val="24"/>
          <w:szCs w:val="24"/>
        </w:rPr>
      </w:pP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>
      <w:pPr>
        <w:spacing w:after="0"/>
        <w:ind w:left="120"/>
        <w:rPr>
          <w:sz w:val="24"/>
          <w:szCs w:val="24"/>
        </w:rPr>
      </w:pPr>
    </w:p>
    <w:p>
      <w:pPr>
        <w:spacing w:after="0"/>
        <w:ind w:left="120"/>
        <w:rPr>
          <w:sz w:val="24"/>
          <w:szCs w:val="24"/>
        </w:rPr>
      </w:pPr>
    </w:p>
    <w:p>
      <w:pPr>
        <w:spacing w:after="0"/>
        <w:ind w:left="120"/>
        <w:rPr>
          <w:sz w:val="24"/>
          <w:szCs w:val="24"/>
        </w:rPr>
      </w:pPr>
    </w:p>
    <w:p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ID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2906189)</w:t>
      </w:r>
    </w:p>
    <w:p>
      <w:pPr>
        <w:spacing w:after="0"/>
        <w:ind w:left="120"/>
        <w:jc w:val="center"/>
        <w:rPr>
          <w:sz w:val="28"/>
          <w:szCs w:val="28"/>
          <w:lang w:val="ru-RU"/>
        </w:rPr>
      </w:pPr>
    </w:p>
    <w:p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«Биология. Базовый уровень»</w:t>
      </w:r>
    </w:p>
    <w:p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11 класса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spacing w:after="0"/>
        <w:ind w:left="120"/>
        <w:jc w:val="center"/>
        <w:rPr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sz w:val="24"/>
          <w:szCs w:val="24"/>
          <w:lang w:val="ru-RU"/>
        </w:rPr>
      </w:pPr>
    </w:p>
    <w:p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2" w:name="58df893d-8e48-4a6c-b707-e30db557281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Станица Ермаковская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d0353ffa-3b9d-4f1b-95cd-292ab35e49b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4" w:name="block-21818284"/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4"/>
      <w:bookmarkStart w:id="5" w:name="_Toc118729915"/>
      <w:bookmarkEnd w:id="5"/>
    </w:p>
    <w:p>
      <w:pPr>
        <w:rPr>
          <w:lang w:val="ru-RU"/>
        </w:rPr>
      </w:pPr>
    </w:p>
    <w:p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p>
      <w:pPr>
        <w:pStyle w:val="1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курса: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232323"/>
          <w:sz w:val="24"/>
          <w:szCs w:val="24"/>
        </w:rPr>
      </w:pPr>
      <w:r>
        <w:rPr>
          <w:rFonts w:ascii="Times New Roman" w:hAnsi="Times New Roman"/>
          <w:b/>
          <w:color w:val="232323"/>
          <w:sz w:val="24"/>
          <w:szCs w:val="24"/>
        </w:rPr>
        <w:t xml:space="preserve">    </w:t>
      </w:r>
    </w:p>
    <w:p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Стандарт устанавливает требования к результатам </w:t>
      </w:r>
      <w:r>
        <w:rPr>
          <w:rStyle w:val="20"/>
          <w:szCs w:val="24"/>
        </w:rPr>
        <w:t>освоения обучающимися 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18"/>
        <w:tabs>
          <w:tab w:val="left" w:pos="567"/>
        </w:tabs>
        <w:ind w:left="567" w:firstLine="709"/>
        <w:jc w:val="both"/>
      </w:pPr>
      <w:r>
        <w:rPr>
          <w:rStyle w:val="20"/>
          <w:b/>
          <w:bCs/>
        </w:rPr>
        <w:t>личностным</w:t>
      </w:r>
      <w:r>
        <w:rPr>
          <w:rStyle w:val="20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>
      <w:pPr>
        <w:pStyle w:val="19"/>
        <w:tabs>
          <w:tab w:val="left" w:pos="567"/>
        </w:tabs>
        <w:ind w:left="567" w:firstLine="709"/>
        <w:rPr>
          <w:sz w:val="24"/>
          <w:szCs w:val="24"/>
        </w:rPr>
      </w:pPr>
      <w:r>
        <w:rPr>
          <w:rStyle w:val="21"/>
          <w:b/>
          <w:bCs/>
          <w:sz w:val="24"/>
          <w:szCs w:val="24"/>
        </w:rPr>
        <w:t>метапредметным</w:t>
      </w:r>
      <w:r>
        <w:rPr>
          <w:rStyle w:val="21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>
      <w:pPr>
        <w:pStyle w:val="19"/>
        <w:tabs>
          <w:tab w:val="left" w:pos="567"/>
        </w:tabs>
        <w:ind w:left="567" w:firstLine="709"/>
        <w:rPr>
          <w:rStyle w:val="21"/>
          <w:sz w:val="24"/>
          <w:szCs w:val="24"/>
        </w:rPr>
      </w:pPr>
      <w:r>
        <w:rPr>
          <w:rStyle w:val="21"/>
          <w:b/>
          <w:bCs/>
          <w:sz w:val="24"/>
          <w:szCs w:val="24"/>
        </w:rPr>
        <w:t>предметным</w:t>
      </w:r>
      <w:r>
        <w:rPr>
          <w:rStyle w:val="21"/>
          <w:bCs/>
          <w:sz w:val="24"/>
          <w:szCs w:val="24"/>
        </w:rPr>
        <w:t xml:space="preserve">, </w:t>
      </w:r>
      <w:r>
        <w:rPr>
          <w:rStyle w:val="21"/>
          <w:sz w:val="24"/>
          <w:szCs w:val="24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>
        <w:rPr>
          <w:rStyle w:val="22"/>
          <w:sz w:val="24"/>
          <w:szCs w:val="24"/>
        </w:rPr>
        <w:t>в учебных, учебно-проектных и социально-проектных ситуациях</w:t>
      </w:r>
      <w:r>
        <w:rPr>
          <w:rStyle w:val="21"/>
          <w:sz w:val="24"/>
          <w:szCs w:val="24"/>
        </w:rPr>
        <w:t>, формирование научного типа мышления, владение научной терминологией, ключевыми понятиями, методами и приёмами.</w:t>
      </w:r>
    </w:p>
    <w:p>
      <w:pPr>
        <w:pStyle w:val="19"/>
        <w:keepNext/>
        <w:tabs>
          <w:tab w:val="left" w:pos="567"/>
        </w:tabs>
        <w:ind w:left="567"/>
        <w:outlineLvl w:val="4"/>
        <w:rPr>
          <w:rStyle w:val="21"/>
          <w:bCs/>
          <w:sz w:val="24"/>
          <w:szCs w:val="24"/>
        </w:rPr>
      </w:pPr>
      <w:r>
        <w:rPr>
          <w:rStyle w:val="21"/>
          <w:b/>
          <w:sz w:val="24"/>
          <w:szCs w:val="24"/>
        </w:rPr>
        <w:t>личностные результаты.</w:t>
      </w:r>
    </w:p>
    <w:p>
      <w:pPr>
        <w:pStyle w:val="19"/>
        <w:keepNext/>
        <w:tabs>
          <w:tab w:val="left" w:pos="567"/>
          <w:tab w:val="left" w:pos="1134"/>
        </w:tabs>
        <w:ind w:left="567"/>
        <w:outlineLvl w:val="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Личностные результаты</w:t>
      </w:r>
      <w:r>
        <w:rPr>
          <w:bCs/>
          <w:sz w:val="24"/>
          <w:szCs w:val="24"/>
        </w:rPr>
        <w:t xml:space="preserve"> освоения образовательной программы  по предмету   «Биология»    отражают:</w:t>
      </w:r>
    </w:p>
    <w:p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  формирование ответственного отношения к учению, готовности и способности к   саморазвитию;</w:t>
      </w:r>
    </w:p>
    <w:p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2) сформированность основ саморазвития и самовоспитания в соответствии с общечеловеческими ценностями;</w:t>
      </w:r>
    </w:p>
    <w:p>
      <w:pPr>
        <w:tabs>
          <w:tab w:val="left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>
      <w:pPr>
        <w:tabs>
          <w:tab w:val="left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>
      <w:pPr>
        <w:tabs>
          <w:tab w:val="left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нравственное сознание и поведение на основе усвоения общечеловеческих ценностей;</w:t>
      </w:r>
    </w:p>
    <w:p>
      <w:pPr>
        <w:tabs>
          <w:tab w:val="left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готовность и способность к образованию, в том числе самообразованию, на протяжении всей жизни;</w:t>
      </w:r>
    </w:p>
    <w:p>
      <w:pPr>
        <w:tabs>
          <w:tab w:val="left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 эстетическое отношение к миру; </w:t>
      </w:r>
    </w:p>
    <w:p>
      <w:pPr>
        <w:tabs>
          <w:tab w:val="left" w:pos="567"/>
          <w:tab w:val="left" w:pos="993"/>
        </w:tabs>
        <w:autoSpaceDE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>
      <w:pPr>
        <w:tabs>
          <w:tab w:val="left" w:pos="567"/>
          <w:tab w:val="left" w:pos="993"/>
        </w:tabs>
        <w:autoSpaceDE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>
      <w:pPr>
        <w:tabs>
          <w:tab w:val="left" w:pos="567"/>
          <w:tab w:val="left" w:pos="993"/>
        </w:tabs>
        <w:autoSpaceDE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 осознанный выбор будущей профессии и возможностей реализации собственных жизненных планов; </w:t>
      </w:r>
    </w:p>
    <w:p>
      <w:pPr>
        <w:tabs>
          <w:tab w:val="left" w:pos="567"/>
          <w:tab w:val="left" w:pos="993"/>
        </w:tabs>
        <w:autoSpaceDE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 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>
      <w:pPr>
        <w:pStyle w:val="19"/>
        <w:keepNext/>
        <w:tabs>
          <w:tab w:val="left" w:pos="567"/>
          <w:tab w:val="left" w:pos="1134"/>
        </w:tabs>
        <w:ind w:left="567"/>
        <w:outlineLvl w:val="4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Метапредметные результаты</w:t>
      </w:r>
      <w:r>
        <w:rPr>
          <w:bCs/>
          <w:sz w:val="24"/>
          <w:szCs w:val="24"/>
        </w:rPr>
        <w:t xml:space="preserve"> освоения образовательной программы по  биологии отражают: </w:t>
      </w:r>
    </w:p>
    <w:p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 умение самостоятельно определять цели деятельности и составлять планы деятельности</w:t>
      </w:r>
      <w:r>
        <w:rPr>
          <w:rFonts w:ascii="Times New Roman" w:hAnsi="Times New Roman"/>
          <w:sz w:val="24"/>
          <w:szCs w:val="24"/>
        </w:rPr>
        <w:t xml:space="preserve">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 </w:t>
      </w:r>
      <w:r>
        <w:rPr>
          <w:rStyle w:val="4"/>
          <w:rFonts w:ascii="Times New Roman" w:hAnsi="Times New Roman"/>
          <w:b w:val="0"/>
          <w:bCs/>
          <w:sz w:val="24"/>
          <w:szCs w:val="24"/>
        </w:rPr>
        <w:t xml:space="preserve">умение продуктивно общаться и взаимодействовать 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процессе совместной деятельности, учитывать позиции других участников деятельности, эффективно разрешать конфликты; </w:t>
      </w:r>
    </w:p>
    <w:p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 владение навыками познавательной, учебно-</w:t>
      </w:r>
      <w:r>
        <w:rPr>
          <w:rFonts w:ascii="Times New Roman" w:hAnsi="Times New Roman"/>
          <w:sz w:val="24"/>
          <w:szCs w:val="24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 </w:t>
      </w:r>
      <w:r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умение создавать, применять, преобразовывать знаки и символы, модели и схемы, смысловое чтение, умение организовывать учебное сотрудничество и совместную деятельность с учителем и сверстниками и т. д.;</w:t>
      </w:r>
    </w:p>
    <w:p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умение самостоятельно оценивать и принимать решения, определяющие стратегию поведения;</w:t>
      </w:r>
    </w:p>
    <w:p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на данном этапе является  продолжение формирования научных знаний о живой природе и закономерностях ее развития, первоначальных, систематизированных представлений о биологических объектах, процессах, явлениях, основ экологической грамотности, способности оценивать последствия деятельности человека в природе, приобретение опыта  использования различных методов исследования  (наблюдения, опытов, экспериментов).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tabs>
          <w:tab w:val="left" w:pos="567"/>
        </w:tabs>
        <w:spacing w:after="0" w:line="240" w:lineRule="auto"/>
        <w:ind w:left="567" w:firstLine="708"/>
        <w:jc w:val="both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обучающихся.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</w:p>
    <w:p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результате изучения биологии:</w:t>
      </w:r>
    </w:p>
    <w:p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bCs/>
          <w:i/>
          <w:iCs/>
          <w:sz w:val="24"/>
          <w:szCs w:val="24"/>
        </w:rPr>
      </w:pPr>
    </w:p>
    <w:p>
      <w:pPr>
        <w:shd w:val="clear" w:color="auto" w:fill="FFFFFF"/>
        <w:tabs>
          <w:tab w:val="left" w:pos="567"/>
        </w:tabs>
        <w:spacing w:after="0" w:line="240" w:lineRule="auto"/>
        <w:ind w:left="567" w:firstLine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учащиеся должны уметь называть (приводить примеры):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положения клеточной теории;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общие признаки живого организма;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систематические категории, признаки вида, царств живой природы, отделов, классов и семейств цветковых растений; подцарств, типов и классов животных;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причины и результаты эволюции;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законы наследственности;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примеры природных и искусственных сообществ, изменчивости, наследственности и приспособленности растений и животных к среде обитания;</w:t>
      </w:r>
    </w:p>
    <w:p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567" w:firstLine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учащиеся должны характеризовать (описывать):</w:t>
      </w:r>
    </w:p>
    <w:p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567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строение, функции и химический состав клеток бактерий, грибов, растений и животных;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деление клетки;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-строение и жизнедеятельность бактериального, грибного, растительного, животного организмов, организма человека, лишайника как комплексного организма;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обмен веществ и превращение энергии;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роль ферментов и витаминов в организме;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питания автотрофных и гетеротрофных организмов (сапрофитов, паразитов, симбионтов);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иммунитет, его значение в жизни человека, профилактика СПИДа;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размножение, рост и развитие бактерий, грибов, растений и животных, особенности размножения и развития человека;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строения и функционирования вирусов;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-среды обитания организмов, экологические факторы (абиотические, биотические, антропогенные);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природные сообщества, пищевые связи в них, роль растений как начального звена в пищевой цепи, приспособленность организмов к жизни в сообществе;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искусственные сообщества, их сходство и различия с природными сообществами, роль человека в продуктивности искусственных сообществ;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учащиеся должны обосновывать (объяснять, составлять, применять знания, делать вывод, обобщать):</w:t>
      </w:r>
    </w:p>
    <w:p>
      <w:pPr>
        <w:numPr>
          <w:ilvl w:val="0"/>
          <w:numId w:val="2"/>
        </w:numPr>
        <w:shd w:val="clear" w:color="auto" w:fill="FFFFFF"/>
        <w:tabs>
          <w:tab w:val="left" w:pos="709"/>
          <w:tab w:val="clear" w:pos="72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строения и функций клеток, органов и систем органов, организма и среды как основу целостности организма;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родство млекопитающих животных и человека, человеческих рас, их генетическое единство;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человека, обусловленные прямохождением, трудовой деятельностью;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нейрогуморальной регуляции процессов жизнедеятельности в организме человека, особенности высшей нервной деятельности человека;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экологических и социальных факторов, умственного и физического труда, физкультуры и спорта на здоровье человека, вредное влияние алкоголя, наркотиков, курения на организм человека и его потомство; нарушения осанки, плоскостопие;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биологического разнообразия и сохранения равновесия в биосфере, влияние деятельности человека на среду обитания, последствия этой деятельности, меры сохранения видов растений, животных, природных сообществ;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бережного отношения к организмам, видам, природным сообществам; ведущую роль человека в повышении продуктивности сообщества.</w:t>
      </w:r>
    </w:p>
    <w:p>
      <w:pPr>
        <w:shd w:val="clear" w:color="auto" w:fill="FFFFFF"/>
        <w:tabs>
          <w:tab w:val="left" w:pos="567"/>
          <w:tab w:val="left" w:pos="1418"/>
          <w:tab w:val="left" w:pos="1701"/>
        </w:tabs>
        <w:spacing w:after="0" w:line="240" w:lineRule="auto"/>
        <w:ind w:left="567" w:firstLine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>учащиеся должны определять (распознавать, узнавать, сравнивать):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организмы бактерий, грибов, растений, животных и человека; клетки, органы и системы органов растений, животных и человека;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наиболее  распространенные  и исчезающие виды растений и животных своего региона, растения разных семейств, классов, отделов; животных разных классов и типов, съедобные и ядовитые грибы.</w:t>
      </w:r>
    </w:p>
    <w:p>
      <w:pPr>
        <w:pStyle w:val="13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учащиеся должны соблюдать правила: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приготовления микропрепаратов и рассматривания их под микроскопом;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наблюдения за сезонными изменениями в жизни растений и животных, поведением аквариумных рыб, домашних и сельскохозяйственных животных, изменениями среды обитания под влиянием деятельности человека;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простейших опытов по изучению жизнедеятельности растений, поведения животных;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бережного отношения к организмам, видам, природным сообществам, поведения в природе;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здорового образа жизни человека, его личной и общественной гигиены; профилактики отравления ядовитыми грибами, растениями;</w:t>
      </w:r>
    </w:p>
    <w:p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выращивания культурных растений и ухода за домашними и сельскохозяйственными животными.</w:t>
      </w:r>
    </w:p>
    <w:p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left="567" w:firstLine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учащиеся должны владеть умениями: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излагать основное содержание параграфа, находить в тексте ответы на вопросы, использовать рисунки, самостоятельно изучать отдельные вопросы школьной программы по учебнику.</w:t>
      </w:r>
    </w:p>
    <w:p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11"/>
        <w:numPr>
          <w:ilvl w:val="0"/>
          <w:numId w:val="1"/>
        </w:numPr>
        <w:spacing w:before="0" w:beforeAutospacing="0" w:after="0" w:afterAutospacing="0"/>
        <w:jc w:val="center"/>
        <w:rPr>
          <w:rStyle w:val="4"/>
          <w:rFonts w:ascii="Times New Roman" w:hAnsi="Times New Roman"/>
          <w:bCs/>
          <w:sz w:val="24"/>
          <w:szCs w:val="24"/>
        </w:rPr>
      </w:pPr>
      <w:r>
        <w:rPr>
          <w:rStyle w:val="4"/>
          <w:rFonts w:ascii="Times New Roman" w:hAnsi="Times New Roman"/>
          <w:bCs/>
          <w:sz w:val="24"/>
          <w:szCs w:val="24"/>
        </w:rPr>
        <w:t>СОДЕРЖАНИЕ УЧЕБНОГО ПРЕДМЕТА  «БИОЛОГИЯ»</w:t>
      </w:r>
    </w:p>
    <w:p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Организменный уровень (11 часов).</w:t>
      </w:r>
    </w:p>
    <w:p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Организменный уровень: общая характеристика. Организм - единое целое. Многообразие организмов. Одноклеточные, многоклеточные и колониальные организмы.</w:t>
      </w:r>
    </w:p>
    <w:p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Размножение организмов. Развитие половых клеток. Оплодотворение.</w:t>
      </w:r>
    </w:p>
    <w:p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Индивидуальное развитие организма (онтогенез). Биогенетический закон.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  терминология   и   символика.  Закономерности  наследования,  установленные Г. Менделем. Хромосомная теория наследственности. Современные представления о гене и геноме.</w:t>
      </w:r>
    </w:p>
    <w:p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Составление простейших схем скрещивания. Решение элементарных генетических задач.</w:t>
      </w:r>
    </w:p>
    <w:p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Наследственная и ненаследственная изменчивость. Влияние мутагенов на организм человека. Значение генетики для медицины и селекции. Наследование признаков у человека. Половые хромосомы. Сцепленное с полом наследование. Наследственные болезни человека, их причины и профилактика.</w:t>
      </w:r>
    </w:p>
    <w:p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Генетика - теоретическая основа селекции.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 </w:t>
      </w:r>
    </w:p>
    <w:p>
      <w:pPr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Биотехнология, ее достижения, перспективы развития. Этические аспекты развития   некоторых исследований в биотехнологии (клонирование человека).</w:t>
      </w:r>
      <w:r>
        <w:rPr>
          <w:rFonts w:ascii="Times New Roman" w:hAnsi="Times New Roman"/>
          <w:color w:val="0070C0"/>
          <w:sz w:val="24"/>
          <w:szCs w:val="24"/>
        </w:rPr>
        <w:br w:type="textWrapping"/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center"/>
        <w:rPr>
          <w:b/>
        </w:rPr>
      </w:pPr>
      <w:r>
        <w:rPr>
          <w:b/>
        </w:rPr>
        <w:t>РАЗДЕЛ 2.  Популяционно-видовой уровень (7 часов).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  <w:rPr>
          <w:color w:val="0070C0"/>
        </w:rPr>
      </w:pPr>
      <w:r>
        <w:t>Популяционно - видовой уровень: общая характеристика. Виды и популяции.</w:t>
      </w:r>
    </w:p>
    <w:p>
      <w:pPr>
        <w:pStyle w:val="9"/>
        <w:shd w:val="clear" w:color="auto" w:fill="FFFFFF"/>
        <w:tabs>
          <w:tab w:val="left" w:pos="567"/>
        </w:tabs>
        <w:spacing w:before="0" w:beforeAutospacing="0" w:after="0" w:afterAutospacing="0"/>
        <w:ind w:left="709" w:firstLine="425"/>
        <w:jc w:val="both"/>
      </w:pPr>
      <w:r>
        <w:t>История эволюционных идей. Значение работ К. Линнея, учения Ж. Б. Ламарка, эволюционной теории Ч. Дарвина. Роль эволюционной теории в формировании современной естественно-научной картины мира.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>
        <w:t xml:space="preserve">Естественный отбор как фактор эволюции.  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>
        <w:t xml:space="preserve">Вид, его критерии. Многообразие видов. Популяция - структурная единица вида, единица эволюции. 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>
        <w:t xml:space="preserve">Движущие силы эволюции, их влияние на генофонд популяции. Синтетическая теория эволюции. Результаты эволюции. Усложнение живых организмов на Земле в процессе эволюции. 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>
        <w:t>Сохранение многообразия видов как основа устойчивого развития биосферы. Причины вымирания видов. Биологический прогресс и биологический регресс.</w:t>
      </w:r>
      <w:r>
        <w:br w:type="textWrapping"/>
      </w:r>
      <w:r>
        <w:t xml:space="preserve">       Принципы классификации. Систематика.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center"/>
        <w:rPr>
          <w:b/>
        </w:rPr>
      </w:pPr>
      <w:r>
        <w:rPr>
          <w:b/>
        </w:rPr>
        <w:t>РАЗДЕЛ 3. Экосистемный уровень (8 часов).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>
        <w:t>Экосистемный уровень: общая характеристика. Среда обитания организмов. Экологические факторы, их значение в жизни организмов. Биологические ритмы. Адаптация и миграции организмов.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>
        <w:t xml:space="preserve"> Экологические сообщества. Естественные и искусственные экосистемы.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>
        <w:t xml:space="preserve">Виды взаимоотношений организмов в экосистеме. Межвидовые отношения: паразитизм, хищничество, конкуренция, симбиоз. Экологическая ниша.  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>
        <w:t>Экологическая сукцессия. Последствия влияния деятельности человека на экосистемы.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b/>
        </w:rPr>
      </w:pPr>
      <w:r>
        <w:rPr>
          <w:b/>
        </w:rPr>
        <w:t>Лабораторные работы: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>
        <w:t>№ 1. «Выявление приспособлений организмов к влиянию различных экологических факторов».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b/>
        </w:rPr>
      </w:pPr>
      <w:r>
        <w:t>№ 2. «Сравнение анатомического строения растений разных мест обитания».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>
        <w:t>№ 3. «Методы измерения факторов среды обитания».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>
        <w:t>№ 4. «Изучение экологических ниш разных видов растений».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>
        <w:t>№ 5. «Описание экосистем своей местности».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>
        <w:t>№ 6. «Моделирование структур и процессов, происходящих в экосистемах (на примере аквариума)».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>
        <w:t>№ 7. «Оценка антропогенных изменений в природе».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color w:val="0070C0"/>
        </w:rPr>
      </w:pP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center"/>
        <w:rPr>
          <w:b/>
        </w:rPr>
      </w:pPr>
      <w:r>
        <w:rPr>
          <w:b/>
        </w:rPr>
        <w:t>РАЗДЕЛ 4.  Биосферный уровень (8 часов).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>
        <w:t>Биосферный уровень: общая характеристика. Учение В.И. Вернадского о биосфере.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</w:pPr>
      <w:r>
        <w:t>Круговорот веществ в биосфере. Эволюция биосферы.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>
        <w:t>Гипотезы происхождения жизни. Отличительные признаки живого. Основные этапы эволюции органического мира на Земле.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>
        <w:t xml:space="preserve"> Гипотезы происхождения человека. Доказательства родства человека с млекопитающими животными. Отличия человека от животных. 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>
        <w:t>Эволюция человека. Движущие силы антропогенеза. Формирование человеческих рас.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>
        <w:t xml:space="preserve">Роль человека в биосфере.  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</w:pPr>
      <w:r>
        <w:t xml:space="preserve"> 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/>
        <w:jc w:val="both"/>
        <w:rPr>
          <w:b/>
        </w:rPr>
      </w:pPr>
      <w:r>
        <w:t xml:space="preserve">       </w:t>
      </w:r>
      <w:r>
        <w:rPr>
          <w:b/>
        </w:rPr>
        <w:t xml:space="preserve">Экскурсия. 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/>
        <w:jc w:val="both"/>
      </w:pPr>
      <w:r>
        <w:t xml:space="preserve">       «Естественные и искусственные экосистемы.  Сезонные изменения в природе (окрестности школы)».</w:t>
      </w: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i/>
        </w:rPr>
      </w:pPr>
    </w:p>
    <w:p>
      <w:pPr>
        <w:pStyle w:val="9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4"/>
          <w:b w:val="0"/>
          <w:bCs/>
        </w:rPr>
      </w:pP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>
      <w:pPr>
        <w:pStyle w:val="1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64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7"/>
        <w:gridCol w:w="5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07" w:type="dxa"/>
          </w:tcPr>
          <w:tbl>
            <w:tblPr>
              <w:tblStyle w:val="3"/>
              <w:tblW w:w="0" w:type="auto"/>
              <w:tblInd w:w="56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4"/>
              <w:gridCol w:w="3260"/>
              <w:gridCol w:w="1560"/>
              <w:gridCol w:w="1417"/>
              <w:gridCol w:w="1134"/>
              <w:gridCol w:w="851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70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разделов и тем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ind w:left="-108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" w:hRule="atLeast"/>
              </w:trPr>
              <w:tc>
                <w:tcPr>
                  <w:tcW w:w="70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Теоретические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Практические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к/р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л/р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Экскурсии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Организменный уровень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Популяционно-видовой уровень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Экосистемный уровень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Биосферный уровень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1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4584" w:firstLine="45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9"/>
        <w:shd w:val="clear" w:color="auto" w:fill="FFFFFF"/>
        <w:spacing w:before="0" w:beforeAutospacing="0" w:after="0" w:afterAutospacing="0"/>
        <w:ind w:left="993" w:firstLine="423"/>
        <w:jc w:val="both"/>
        <w:rPr>
          <w:rStyle w:val="4"/>
          <w:b w:val="0"/>
          <w:bCs/>
        </w:rPr>
      </w:pPr>
    </w:p>
    <w:p>
      <w:pPr>
        <w:spacing w:after="0" w:line="240" w:lineRule="auto"/>
        <w:ind w:left="992" w:firstLine="424"/>
        <w:jc w:val="both"/>
        <w:rPr>
          <w:rStyle w:val="4"/>
          <w:rFonts w:ascii="Times New Roman" w:hAnsi="Times New Roman"/>
          <w:b w:val="0"/>
          <w:bCs/>
          <w:sz w:val="24"/>
          <w:szCs w:val="24"/>
        </w:rPr>
      </w:pPr>
    </w:p>
    <w:p>
      <w:pPr>
        <w:spacing w:after="0" w:line="240" w:lineRule="auto"/>
        <w:ind w:left="992" w:firstLine="424"/>
        <w:jc w:val="both"/>
        <w:rPr>
          <w:rStyle w:val="4"/>
          <w:rFonts w:ascii="Times New Roman" w:hAnsi="Times New Roman"/>
          <w:b w:val="0"/>
          <w:bCs/>
          <w:sz w:val="24"/>
          <w:szCs w:val="24"/>
        </w:rPr>
      </w:pPr>
    </w:p>
    <w:p>
      <w:pPr>
        <w:spacing w:after="0" w:line="240" w:lineRule="auto"/>
        <w:ind w:left="567" w:hanging="567"/>
        <w:jc w:val="both"/>
        <w:rPr>
          <w:b/>
          <w:lang w:eastAsia="ar-SA"/>
        </w:rPr>
      </w:pPr>
    </w:p>
    <w:p>
      <w:pPr>
        <w:spacing w:after="0" w:line="240" w:lineRule="auto"/>
        <w:ind w:left="567" w:hanging="567"/>
        <w:jc w:val="both"/>
        <w:rPr>
          <w:b/>
          <w:lang w:eastAsia="ar-SA"/>
        </w:rPr>
      </w:pPr>
    </w:p>
    <w:p>
      <w:pPr>
        <w:spacing w:after="0" w:line="240" w:lineRule="auto"/>
        <w:ind w:left="567" w:hanging="567"/>
        <w:jc w:val="both"/>
        <w:rPr>
          <w:b/>
          <w:lang w:eastAsia="ar-SA"/>
        </w:rPr>
      </w:pPr>
    </w:p>
    <w:p>
      <w:pPr>
        <w:spacing w:after="0" w:line="240" w:lineRule="auto"/>
        <w:ind w:left="567" w:hanging="567"/>
        <w:jc w:val="both"/>
        <w:rPr>
          <w:b/>
          <w:lang w:eastAsia="ar-SA"/>
        </w:rPr>
      </w:pPr>
    </w:p>
    <w:p>
      <w:pPr>
        <w:spacing w:after="0" w:line="240" w:lineRule="auto"/>
        <w:ind w:left="567" w:hanging="567"/>
        <w:jc w:val="both"/>
        <w:rPr>
          <w:b/>
          <w:lang w:eastAsia="ar-SA"/>
        </w:rPr>
      </w:pPr>
    </w:p>
    <w:p>
      <w:pPr>
        <w:spacing w:after="0" w:line="240" w:lineRule="auto"/>
        <w:ind w:left="567" w:hanging="567"/>
        <w:jc w:val="both"/>
        <w:rPr>
          <w:b/>
          <w:lang w:eastAsia="ar-SA"/>
        </w:rPr>
      </w:pPr>
    </w:p>
    <w:p>
      <w:pPr>
        <w:spacing w:after="0" w:line="240" w:lineRule="auto"/>
        <w:jc w:val="both"/>
        <w:rPr>
          <w:b/>
          <w:lang w:eastAsia="ar-SA"/>
        </w:rPr>
      </w:pPr>
    </w:p>
    <w:p>
      <w:pPr>
        <w:pStyle w:val="1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115"/>
        <w:gridCol w:w="1701"/>
        <w:gridCol w:w="1690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3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5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изучения</w:t>
            </w:r>
          </w:p>
        </w:tc>
        <w:tc>
          <w:tcPr>
            <w:tcW w:w="3152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-6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3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146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Организменный уровень (11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Организменный уровень: общая характеристика. Размножение организмов.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половых клеток. Оплодотворение.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развитие организмов. Биогенетический закон.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наследования признаков. Моногибридное скрещивание.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Неполное доминирование. Анализирующее скрещивание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Дигибридное скрещивание.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Хромосомная теория. Генетика пола. Наследование, сцепленное с полом.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простейших схем скрещивания. Решение элементарных генетических задач.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изменчивости.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методы селекции растений, животных и микроорганизмов. Биотехнология.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Контрольная работа № 1.»Организменный уровень»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3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Популяционно-видовой уровень (7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Популяционно - видовой уровень: общая характеристика. Виды и популяции.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эволюционных идей.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Движущие силы эволюции.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Естественный отбор.  Многообразие видов.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Микроэволюция и макроэволюция.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эволюции.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классификации. Систематика.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3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Экосистемный уровень (8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Экосистемный уровень: общая характеристика. Среда обитания организмов. Экологические факторы.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«Выявление приспособлений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организмов к влиянию различных экологических факторов»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5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сообщества.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2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«Сравнение анатомического строения растений разных мест обитания»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«Методы измерения факторов среды обитания»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взаимоотношений организмов в экосистеме. Экологическая ниша.  Лабораторная работа №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«Изучение экологических ниш разных видов растений»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Видовая и пространственная структура экосистемы.  Лабораторная работа 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 «Описание экосистем своей местности»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Пищевые связи в экосистеме.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Круговорот веществ и превращение энергии в экосистеме.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6 «Моделирование структур и процессов, происходящих в экосистемах (на примере аквариума)»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сукцессия. Лабораторная работа № 7 «Оценка антропогенных изменений в природе»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1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Биосферный уровень (8 часов)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Биосферный уровень: общая характеристика. Учение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В.И. Вернадского о биосфере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Круговорот веществ в биосфере.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биосферы.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Происхождение жизни на Земле.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эволюции органического мира на Земле.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человека.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человека в биосфере.  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3" w:type="dxa"/>
          </w:tcPr>
          <w:p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11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изученному материалу</w:t>
            </w:r>
          </w:p>
        </w:tc>
        <w:tc>
          <w:tcPr>
            <w:tcW w:w="1701" w:type="dxa"/>
          </w:tcPr>
          <w:p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46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>
          <w:footerReference r:id="rId6" w:type="first"/>
          <w:footerReference r:id="rId5" w:type="default"/>
          <w:pgSz w:w="11910" w:h="16850"/>
          <w:pgMar w:top="900" w:right="711" w:bottom="900" w:left="700" w:header="720" w:footer="720" w:gutter="0"/>
          <w:cols w:space="720" w:num="1"/>
          <w:titlePg/>
          <w:docGrid w:linePitch="299" w:charSpace="0"/>
        </w:sectPr>
      </w:pPr>
    </w:p>
    <w:p>
      <w:pPr>
        <w:spacing w:after="0" w:line="240" w:lineRule="auto"/>
        <w:ind w:left="567" w:hanging="567"/>
        <w:jc w:val="both"/>
        <w:rPr>
          <w:b/>
          <w:lang w:eastAsia="ar-SA"/>
        </w:rPr>
      </w:pPr>
    </w:p>
    <w:p>
      <w:pPr>
        <w:spacing w:after="0" w:line="240" w:lineRule="auto"/>
        <w:ind w:left="567" w:hanging="567"/>
        <w:jc w:val="both"/>
        <w:rPr>
          <w:b/>
          <w:lang w:eastAsia="ar-SA"/>
        </w:rPr>
      </w:pPr>
    </w:p>
    <w:p>
      <w:pPr>
        <w:spacing w:after="0" w:line="240" w:lineRule="auto"/>
        <w:ind w:left="567" w:hanging="567"/>
        <w:jc w:val="both"/>
        <w:rPr>
          <w:b/>
          <w:lang w:eastAsia="ar-SA"/>
        </w:rPr>
      </w:pPr>
    </w:p>
    <w:p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sectPr>
      <w:pgSz w:w="11906" w:h="16838"/>
      <w:pgMar w:top="567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87DB0"/>
    <w:multiLevelType w:val="multilevel"/>
    <w:tmpl w:val="0CC87DB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4243FE"/>
    <w:multiLevelType w:val="multilevel"/>
    <w:tmpl w:val="534243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3D6"/>
    <w:rsid w:val="00015397"/>
    <w:rsid w:val="00022AE5"/>
    <w:rsid w:val="00024120"/>
    <w:rsid w:val="00027D44"/>
    <w:rsid w:val="000313D6"/>
    <w:rsid w:val="00031AB6"/>
    <w:rsid w:val="00032DFD"/>
    <w:rsid w:val="00033637"/>
    <w:rsid w:val="00037F72"/>
    <w:rsid w:val="00044607"/>
    <w:rsid w:val="00055B2A"/>
    <w:rsid w:val="0006245B"/>
    <w:rsid w:val="000634EA"/>
    <w:rsid w:val="00073432"/>
    <w:rsid w:val="00081341"/>
    <w:rsid w:val="00081EF3"/>
    <w:rsid w:val="00082E9E"/>
    <w:rsid w:val="0009238C"/>
    <w:rsid w:val="000966D4"/>
    <w:rsid w:val="000A379B"/>
    <w:rsid w:val="000A3C5B"/>
    <w:rsid w:val="000B12AC"/>
    <w:rsid w:val="000B3258"/>
    <w:rsid w:val="000B5C75"/>
    <w:rsid w:val="000B6F52"/>
    <w:rsid w:val="000C1EE7"/>
    <w:rsid w:val="000C24EF"/>
    <w:rsid w:val="000C67EA"/>
    <w:rsid w:val="000E3D72"/>
    <w:rsid w:val="000F1406"/>
    <w:rsid w:val="00115A02"/>
    <w:rsid w:val="001258E8"/>
    <w:rsid w:val="00135119"/>
    <w:rsid w:val="001420D7"/>
    <w:rsid w:val="00142308"/>
    <w:rsid w:val="001479F0"/>
    <w:rsid w:val="0015227D"/>
    <w:rsid w:val="00155BCB"/>
    <w:rsid w:val="00166825"/>
    <w:rsid w:val="001676D7"/>
    <w:rsid w:val="001A04AE"/>
    <w:rsid w:val="001A27B0"/>
    <w:rsid w:val="001C0737"/>
    <w:rsid w:val="001C27BC"/>
    <w:rsid w:val="001C2BFF"/>
    <w:rsid w:val="001D4B49"/>
    <w:rsid w:val="001D50FE"/>
    <w:rsid w:val="001D5D0A"/>
    <w:rsid w:val="001E59D1"/>
    <w:rsid w:val="001F2542"/>
    <w:rsid w:val="00206B64"/>
    <w:rsid w:val="00212FF2"/>
    <w:rsid w:val="0021385A"/>
    <w:rsid w:val="00217D56"/>
    <w:rsid w:val="00237A16"/>
    <w:rsid w:val="00245A2A"/>
    <w:rsid w:val="00262ED6"/>
    <w:rsid w:val="0026554B"/>
    <w:rsid w:val="0027216B"/>
    <w:rsid w:val="002752AD"/>
    <w:rsid w:val="002777BB"/>
    <w:rsid w:val="00277B66"/>
    <w:rsid w:val="002919AD"/>
    <w:rsid w:val="00293C03"/>
    <w:rsid w:val="002A3D68"/>
    <w:rsid w:val="002A56D8"/>
    <w:rsid w:val="002D0244"/>
    <w:rsid w:val="002D0BEF"/>
    <w:rsid w:val="002E29F8"/>
    <w:rsid w:val="002F0054"/>
    <w:rsid w:val="002F4E84"/>
    <w:rsid w:val="00313ADB"/>
    <w:rsid w:val="00313DD1"/>
    <w:rsid w:val="00315B38"/>
    <w:rsid w:val="00345F58"/>
    <w:rsid w:val="003749C8"/>
    <w:rsid w:val="00375A4E"/>
    <w:rsid w:val="00377EAD"/>
    <w:rsid w:val="003C3E2E"/>
    <w:rsid w:val="003D26D4"/>
    <w:rsid w:val="003D2CA8"/>
    <w:rsid w:val="003D470D"/>
    <w:rsid w:val="003F300D"/>
    <w:rsid w:val="003F3096"/>
    <w:rsid w:val="004265E7"/>
    <w:rsid w:val="00430312"/>
    <w:rsid w:val="004578E1"/>
    <w:rsid w:val="00457EB3"/>
    <w:rsid w:val="0046685D"/>
    <w:rsid w:val="004669AD"/>
    <w:rsid w:val="00480AC4"/>
    <w:rsid w:val="004904F8"/>
    <w:rsid w:val="004A18F6"/>
    <w:rsid w:val="004A5203"/>
    <w:rsid w:val="004A70C4"/>
    <w:rsid w:val="004B1103"/>
    <w:rsid w:val="004B3E7E"/>
    <w:rsid w:val="004B4914"/>
    <w:rsid w:val="004B4BE9"/>
    <w:rsid w:val="004D166B"/>
    <w:rsid w:val="004D26A6"/>
    <w:rsid w:val="004D6E6B"/>
    <w:rsid w:val="004E0166"/>
    <w:rsid w:val="004E092C"/>
    <w:rsid w:val="004E1933"/>
    <w:rsid w:val="00511E81"/>
    <w:rsid w:val="0052130A"/>
    <w:rsid w:val="00523402"/>
    <w:rsid w:val="00531556"/>
    <w:rsid w:val="005440A9"/>
    <w:rsid w:val="0056319D"/>
    <w:rsid w:val="00570F25"/>
    <w:rsid w:val="005731A7"/>
    <w:rsid w:val="005817C5"/>
    <w:rsid w:val="00590E46"/>
    <w:rsid w:val="00593F26"/>
    <w:rsid w:val="005942B2"/>
    <w:rsid w:val="005A1828"/>
    <w:rsid w:val="005A4511"/>
    <w:rsid w:val="005B08B1"/>
    <w:rsid w:val="005B273C"/>
    <w:rsid w:val="005B7EB5"/>
    <w:rsid w:val="005C0586"/>
    <w:rsid w:val="005C1309"/>
    <w:rsid w:val="005C36B3"/>
    <w:rsid w:val="005C734E"/>
    <w:rsid w:val="005D158A"/>
    <w:rsid w:val="005D33A3"/>
    <w:rsid w:val="005E2584"/>
    <w:rsid w:val="005E2BBD"/>
    <w:rsid w:val="005E3908"/>
    <w:rsid w:val="00600062"/>
    <w:rsid w:val="00602DDE"/>
    <w:rsid w:val="00644744"/>
    <w:rsid w:val="00647499"/>
    <w:rsid w:val="00654159"/>
    <w:rsid w:val="006666CF"/>
    <w:rsid w:val="006800C8"/>
    <w:rsid w:val="00695135"/>
    <w:rsid w:val="00695AAD"/>
    <w:rsid w:val="00695BA8"/>
    <w:rsid w:val="006968EF"/>
    <w:rsid w:val="006A29E4"/>
    <w:rsid w:val="006A77B6"/>
    <w:rsid w:val="006A79C6"/>
    <w:rsid w:val="006C16AE"/>
    <w:rsid w:val="006C28B9"/>
    <w:rsid w:val="006C3A25"/>
    <w:rsid w:val="006D3180"/>
    <w:rsid w:val="006E6E72"/>
    <w:rsid w:val="007015DC"/>
    <w:rsid w:val="007154CC"/>
    <w:rsid w:val="00731CEF"/>
    <w:rsid w:val="0073753E"/>
    <w:rsid w:val="00744146"/>
    <w:rsid w:val="00745B33"/>
    <w:rsid w:val="0075128D"/>
    <w:rsid w:val="00751533"/>
    <w:rsid w:val="007565F4"/>
    <w:rsid w:val="00770CDC"/>
    <w:rsid w:val="0078722D"/>
    <w:rsid w:val="007931FF"/>
    <w:rsid w:val="0079541B"/>
    <w:rsid w:val="007B020D"/>
    <w:rsid w:val="007B2D9B"/>
    <w:rsid w:val="007C0A98"/>
    <w:rsid w:val="007C45A8"/>
    <w:rsid w:val="007D1736"/>
    <w:rsid w:val="007E1143"/>
    <w:rsid w:val="007E2392"/>
    <w:rsid w:val="007E6973"/>
    <w:rsid w:val="007F0DC8"/>
    <w:rsid w:val="007F2FE1"/>
    <w:rsid w:val="008110C6"/>
    <w:rsid w:val="00812943"/>
    <w:rsid w:val="008376E3"/>
    <w:rsid w:val="00845CE8"/>
    <w:rsid w:val="008541B1"/>
    <w:rsid w:val="0085643F"/>
    <w:rsid w:val="00857271"/>
    <w:rsid w:val="00857412"/>
    <w:rsid w:val="00857D91"/>
    <w:rsid w:val="00867BFD"/>
    <w:rsid w:val="00882D3E"/>
    <w:rsid w:val="00891B3A"/>
    <w:rsid w:val="008932FB"/>
    <w:rsid w:val="0089786A"/>
    <w:rsid w:val="008A332C"/>
    <w:rsid w:val="008A71DF"/>
    <w:rsid w:val="008E3B08"/>
    <w:rsid w:val="008E57A7"/>
    <w:rsid w:val="008F2E1A"/>
    <w:rsid w:val="00900BA4"/>
    <w:rsid w:val="0092353D"/>
    <w:rsid w:val="0093410A"/>
    <w:rsid w:val="009365EC"/>
    <w:rsid w:val="009536BE"/>
    <w:rsid w:val="00953C30"/>
    <w:rsid w:val="00960D69"/>
    <w:rsid w:val="0097706D"/>
    <w:rsid w:val="00986EE8"/>
    <w:rsid w:val="009923A4"/>
    <w:rsid w:val="00997A85"/>
    <w:rsid w:val="009A0422"/>
    <w:rsid w:val="009A2B97"/>
    <w:rsid w:val="009A3EF7"/>
    <w:rsid w:val="009A56AC"/>
    <w:rsid w:val="009B3926"/>
    <w:rsid w:val="009B7537"/>
    <w:rsid w:val="009D19E8"/>
    <w:rsid w:val="009E0347"/>
    <w:rsid w:val="009E5494"/>
    <w:rsid w:val="009E7D5E"/>
    <w:rsid w:val="009F080F"/>
    <w:rsid w:val="00A00568"/>
    <w:rsid w:val="00A01227"/>
    <w:rsid w:val="00A03B87"/>
    <w:rsid w:val="00A103B3"/>
    <w:rsid w:val="00A125E3"/>
    <w:rsid w:val="00A20DF0"/>
    <w:rsid w:val="00A251FC"/>
    <w:rsid w:val="00A3063A"/>
    <w:rsid w:val="00A3228A"/>
    <w:rsid w:val="00A37106"/>
    <w:rsid w:val="00A604F4"/>
    <w:rsid w:val="00A64710"/>
    <w:rsid w:val="00A72B63"/>
    <w:rsid w:val="00A8120A"/>
    <w:rsid w:val="00A81E79"/>
    <w:rsid w:val="00AA7C55"/>
    <w:rsid w:val="00AB08B1"/>
    <w:rsid w:val="00AB7E22"/>
    <w:rsid w:val="00AC4962"/>
    <w:rsid w:val="00AC4E49"/>
    <w:rsid w:val="00AC79DB"/>
    <w:rsid w:val="00AD43FA"/>
    <w:rsid w:val="00AE1033"/>
    <w:rsid w:val="00AF2CDC"/>
    <w:rsid w:val="00B01D19"/>
    <w:rsid w:val="00B260A2"/>
    <w:rsid w:val="00B27804"/>
    <w:rsid w:val="00B31B81"/>
    <w:rsid w:val="00B43118"/>
    <w:rsid w:val="00B572F7"/>
    <w:rsid w:val="00B7030B"/>
    <w:rsid w:val="00B76F35"/>
    <w:rsid w:val="00B82C87"/>
    <w:rsid w:val="00B96DFE"/>
    <w:rsid w:val="00BA4824"/>
    <w:rsid w:val="00BB009F"/>
    <w:rsid w:val="00BC7BA1"/>
    <w:rsid w:val="00BD3525"/>
    <w:rsid w:val="00BD7F19"/>
    <w:rsid w:val="00BE1F68"/>
    <w:rsid w:val="00BE233F"/>
    <w:rsid w:val="00BE63E7"/>
    <w:rsid w:val="00BF67DF"/>
    <w:rsid w:val="00BF689E"/>
    <w:rsid w:val="00C063F8"/>
    <w:rsid w:val="00C07AE4"/>
    <w:rsid w:val="00C1066A"/>
    <w:rsid w:val="00C12E1D"/>
    <w:rsid w:val="00C161C5"/>
    <w:rsid w:val="00C4473F"/>
    <w:rsid w:val="00C45972"/>
    <w:rsid w:val="00C56C9B"/>
    <w:rsid w:val="00C63B15"/>
    <w:rsid w:val="00C65A1F"/>
    <w:rsid w:val="00C712A8"/>
    <w:rsid w:val="00C801EC"/>
    <w:rsid w:val="00C846F5"/>
    <w:rsid w:val="00C9761A"/>
    <w:rsid w:val="00CA3068"/>
    <w:rsid w:val="00CA6AAA"/>
    <w:rsid w:val="00CB0FD5"/>
    <w:rsid w:val="00CC33ED"/>
    <w:rsid w:val="00CC407A"/>
    <w:rsid w:val="00CD5E89"/>
    <w:rsid w:val="00CE1442"/>
    <w:rsid w:val="00CF06BD"/>
    <w:rsid w:val="00D018A9"/>
    <w:rsid w:val="00D21168"/>
    <w:rsid w:val="00D30F35"/>
    <w:rsid w:val="00D322CF"/>
    <w:rsid w:val="00D33DAC"/>
    <w:rsid w:val="00D40D48"/>
    <w:rsid w:val="00D51FE1"/>
    <w:rsid w:val="00D5372D"/>
    <w:rsid w:val="00D57BD2"/>
    <w:rsid w:val="00D64864"/>
    <w:rsid w:val="00D661A7"/>
    <w:rsid w:val="00D71FD9"/>
    <w:rsid w:val="00D74D47"/>
    <w:rsid w:val="00D76C90"/>
    <w:rsid w:val="00D77779"/>
    <w:rsid w:val="00DA298B"/>
    <w:rsid w:val="00DA60F4"/>
    <w:rsid w:val="00DB5E08"/>
    <w:rsid w:val="00DC15A1"/>
    <w:rsid w:val="00DC175F"/>
    <w:rsid w:val="00DC3E09"/>
    <w:rsid w:val="00DC5A03"/>
    <w:rsid w:val="00DC7B94"/>
    <w:rsid w:val="00DD0DE7"/>
    <w:rsid w:val="00DE38FD"/>
    <w:rsid w:val="00DF2045"/>
    <w:rsid w:val="00E0225B"/>
    <w:rsid w:val="00E05776"/>
    <w:rsid w:val="00E273EA"/>
    <w:rsid w:val="00E2774D"/>
    <w:rsid w:val="00E31344"/>
    <w:rsid w:val="00E32289"/>
    <w:rsid w:val="00E41179"/>
    <w:rsid w:val="00E41E99"/>
    <w:rsid w:val="00E429C0"/>
    <w:rsid w:val="00E462A5"/>
    <w:rsid w:val="00E46B3F"/>
    <w:rsid w:val="00E504B8"/>
    <w:rsid w:val="00E63878"/>
    <w:rsid w:val="00E7337A"/>
    <w:rsid w:val="00E80BB0"/>
    <w:rsid w:val="00E818DD"/>
    <w:rsid w:val="00E92B50"/>
    <w:rsid w:val="00E9311B"/>
    <w:rsid w:val="00E96D57"/>
    <w:rsid w:val="00EA06FB"/>
    <w:rsid w:val="00EA3D9C"/>
    <w:rsid w:val="00EB1B9B"/>
    <w:rsid w:val="00EB31DE"/>
    <w:rsid w:val="00EB381B"/>
    <w:rsid w:val="00EB514E"/>
    <w:rsid w:val="00EC020A"/>
    <w:rsid w:val="00EC1D8A"/>
    <w:rsid w:val="00EC4F98"/>
    <w:rsid w:val="00EC5735"/>
    <w:rsid w:val="00EE5D0C"/>
    <w:rsid w:val="00EF4998"/>
    <w:rsid w:val="00F1767E"/>
    <w:rsid w:val="00F30E7D"/>
    <w:rsid w:val="00F333B0"/>
    <w:rsid w:val="00F4748E"/>
    <w:rsid w:val="00F52C22"/>
    <w:rsid w:val="00F679D3"/>
    <w:rsid w:val="00F7746A"/>
    <w:rsid w:val="00F83904"/>
    <w:rsid w:val="00F873A2"/>
    <w:rsid w:val="00F91F77"/>
    <w:rsid w:val="00FA0171"/>
    <w:rsid w:val="00FA58F9"/>
    <w:rsid w:val="00FB01E8"/>
    <w:rsid w:val="00FC1D82"/>
    <w:rsid w:val="00FC632F"/>
    <w:rsid w:val="00FD0E73"/>
    <w:rsid w:val="00FE0D89"/>
    <w:rsid w:val="00FF44D2"/>
    <w:rsid w:val="392F7A58"/>
    <w:rsid w:val="4C12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99"/>
    <w:rPr>
      <w:rFonts w:cs="Times New Roman"/>
      <w:b/>
    </w:rPr>
  </w:style>
  <w:style w:type="paragraph" w:styleId="5">
    <w:name w:val="Balloon Text"/>
    <w:basedOn w:val="1"/>
    <w:link w:val="24"/>
    <w:semiHidden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5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7"/>
    <w:semiHidden/>
    <w:qFormat/>
    <w:uiPriority w:val="99"/>
    <w:pPr>
      <w:spacing w:after="120"/>
    </w:pPr>
  </w:style>
  <w:style w:type="paragraph" w:styleId="8">
    <w:name w:val="footer"/>
    <w:basedOn w:val="1"/>
    <w:link w:val="16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0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2"/>
    <w:basedOn w:val="1"/>
    <w:qFormat/>
    <w:uiPriority w:val="99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18"/>
      <w:szCs w:val="18"/>
      <w:lang w:eastAsia="ru-RU"/>
    </w:rPr>
  </w:style>
  <w:style w:type="paragraph" w:styleId="12">
    <w:name w:val="No Spacing"/>
    <w:link w:val="14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13">
    <w:name w:val="List Paragraph"/>
    <w:basedOn w:val="1"/>
    <w:qFormat/>
    <w:uiPriority w:val="99"/>
    <w:pPr>
      <w:ind w:left="720"/>
      <w:contextualSpacing/>
    </w:pPr>
    <w:rPr>
      <w:rFonts w:eastAsia="Times New Roman"/>
      <w:lang w:eastAsia="ru-RU"/>
    </w:rPr>
  </w:style>
  <w:style w:type="character" w:customStyle="1" w:styleId="14">
    <w:name w:val="Без интервала Знак"/>
    <w:basedOn w:val="2"/>
    <w:link w:val="12"/>
    <w:qFormat/>
    <w:locked/>
    <w:uiPriority w:val="99"/>
    <w:rPr>
      <w:rFonts w:eastAsia="Times New Roman"/>
      <w:sz w:val="22"/>
      <w:szCs w:val="22"/>
      <w:lang w:val="ru-RU" w:eastAsia="ru-RU" w:bidi="ar-SA"/>
    </w:rPr>
  </w:style>
  <w:style w:type="character" w:customStyle="1" w:styleId="15">
    <w:name w:val="Верхний колонтитул Знак"/>
    <w:basedOn w:val="2"/>
    <w:link w:val="6"/>
    <w:qFormat/>
    <w:locked/>
    <w:uiPriority w:val="99"/>
    <w:rPr>
      <w:rFonts w:cs="Times New Roman"/>
    </w:rPr>
  </w:style>
  <w:style w:type="character" w:customStyle="1" w:styleId="16">
    <w:name w:val="Нижний колонтитул Знак"/>
    <w:basedOn w:val="2"/>
    <w:link w:val="8"/>
    <w:qFormat/>
    <w:locked/>
    <w:uiPriority w:val="99"/>
    <w:rPr>
      <w:rFonts w:cs="Times New Roman"/>
    </w:rPr>
  </w:style>
  <w:style w:type="character" w:customStyle="1" w:styleId="17">
    <w:name w:val="Основной текст Знак"/>
    <w:basedOn w:val="2"/>
    <w:link w:val="7"/>
    <w:semiHidden/>
    <w:qFormat/>
    <w:locked/>
    <w:uiPriority w:val="99"/>
    <w:rPr>
      <w:rFonts w:ascii="Calibri" w:hAnsi="Calibri" w:eastAsia="Times New Roman" w:cs="Times New Roman"/>
    </w:rPr>
  </w:style>
  <w:style w:type="paragraph" w:customStyle="1" w:styleId="18">
    <w:name w:val="dash041e_005f0431_005f044b_005f0447_005f043d_005f044b_005f0439"/>
    <w:basedOn w:val="1"/>
    <w:qFormat/>
    <w:uiPriority w:val="99"/>
    <w:pPr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9">
    <w:name w:val="dash041e_005f0431_005f044b_005f0447_005f043d_005f044b_005f04391"/>
    <w:basedOn w:val="1"/>
    <w:uiPriority w:val="99"/>
    <w:pPr>
      <w:spacing w:after="0" w:line="240" w:lineRule="auto"/>
      <w:jc w:val="both"/>
    </w:pPr>
    <w:rPr>
      <w:rFonts w:ascii="Times New Roman" w:hAnsi="Times New Roman" w:eastAsia="Times New Roman"/>
      <w:sz w:val="20"/>
      <w:szCs w:val="20"/>
      <w:lang w:eastAsia="ru-RU"/>
    </w:rPr>
  </w:style>
  <w:style w:type="character" w:customStyle="1" w:styleId="20">
    <w:name w:val="dash041e_005f0431_005f044b_005f0447_005f043d_005f044b_005f0439_005f_005fchar1__char1"/>
    <w:uiPriority w:val="99"/>
    <w:rPr>
      <w:rFonts w:ascii="Times New Roman" w:hAnsi="Times New Roman"/>
      <w:sz w:val="24"/>
      <w:u w:val="none"/>
    </w:rPr>
  </w:style>
  <w:style w:type="character" w:customStyle="1" w:styleId="21">
    <w:name w:val="dash041e_005f0431_005f044b_005f0447_005f043d_005f044b_005f04391_005f_005fchar1__char1"/>
    <w:uiPriority w:val="99"/>
    <w:rPr>
      <w:rFonts w:ascii="Times New Roman" w:hAnsi="Times New Roman"/>
      <w:sz w:val="20"/>
      <w:u w:val="none"/>
    </w:rPr>
  </w:style>
  <w:style w:type="character" w:customStyle="1" w:styleId="22">
    <w:name w:val="dash041e_005f0431_005f044b_005f0447_005f043d_005f044b_005f04391__char1"/>
    <w:uiPriority w:val="99"/>
    <w:rPr>
      <w:rFonts w:ascii="Times New Roman" w:hAnsi="Times New Roman"/>
      <w:sz w:val="20"/>
      <w:u w:val="none"/>
    </w:rPr>
  </w:style>
  <w:style w:type="character" w:customStyle="1" w:styleId="23">
    <w:name w:val="submenu-table"/>
    <w:basedOn w:val="2"/>
    <w:uiPriority w:val="99"/>
    <w:rPr>
      <w:rFonts w:cs="Times New Roman"/>
    </w:rPr>
  </w:style>
  <w:style w:type="character" w:customStyle="1" w:styleId="24">
    <w:name w:val="Текст выноски Знак"/>
    <w:basedOn w:val="2"/>
    <w:link w:val="5"/>
    <w:semiHidden/>
    <w:locked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2774</Words>
  <Characters>15818</Characters>
  <Lines>131</Lines>
  <Paragraphs>37</Paragraphs>
  <TotalTime>0</TotalTime>
  <ScaleCrop>false</ScaleCrop>
  <LinksUpToDate>false</LinksUpToDate>
  <CharactersWithSpaces>18555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2020-08-12T17:09:00Z</dcterms:created>
  <dc:creator>olenk@bk.ru</dc:creator>
  <cp:lastModifiedBy>User</cp:lastModifiedBy>
  <dcterms:modified xsi:type="dcterms:W3CDTF">2023-09-25T13:26:56Z</dcterms:modified>
  <cp:revision>273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2937DBAE011B4305B58717F473F74880_12</vt:lpwstr>
  </property>
</Properties>
</file>